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2DD5" w:rsidRPr="00B56EFE" w:rsidRDefault="008A2DD5" w:rsidP="008A2DD5">
      <w:pPr>
        <w:spacing w:before="150" w:after="225" w:line="324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Lucida Sans Unicode" w:eastAsia="Times New Roman" w:hAnsi="Lucida Sans Unicode" w:cs="Lucida Sans Unicode"/>
          <w:noProof/>
          <w:color w:val="333333"/>
          <w:sz w:val="18"/>
          <w:szCs w:val="18"/>
        </w:rPr>
        <w:drawing>
          <wp:inline distT="0" distB="0" distL="0" distR="0">
            <wp:extent cx="1524000" cy="1524000"/>
            <wp:effectExtent l="19050" t="0" r="0" b="0"/>
            <wp:docPr id="3" name="Рисунок 3" descr="1812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812_23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6EFE">
        <w:rPr>
          <w:rFonts w:ascii="Times New Roman" w:eastAsia="Times New Roman" w:hAnsi="Times New Roman" w:cs="Times New Roman"/>
          <w:color w:val="333333"/>
          <w:sz w:val="28"/>
          <w:szCs w:val="28"/>
        </w:rPr>
        <w:t>В 2012 году исполняется 200 лет победы России в Отечественной войне 1812 года. Это было суровое испытание для нашего народа и одна из самых славных страниц российской истории.</w:t>
      </w:r>
    </w:p>
    <w:p w:rsidR="008A2DD5" w:rsidRPr="008A2DD5" w:rsidRDefault="008A2DD5" w:rsidP="008A2DD5">
      <w:pPr>
        <w:spacing w:before="150" w:after="225" w:line="324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B56EFE">
        <w:rPr>
          <w:rFonts w:ascii="Times New Roman" w:eastAsia="Times New Roman" w:hAnsi="Times New Roman" w:cs="Times New Roman"/>
          <w:color w:val="333333"/>
          <w:sz w:val="28"/>
          <w:szCs w:val="28"/>
        </w:rPr>
        <w:t>Русская армия, во главе с замечательным полководцем Михаилом Илларионовичем Кутузовым уничтожила считавшуюся непобедимой армию Наполеона. Войска Бонапарта были остановлены дорогой ценой, за счет беспримерного подвига русского воинства. Потери Русской армии и народного ополчения в Отечественной войне 1812 года оцениваются в 210-300 тысяч убитыми при населении Российской империи 36-40 миллионов человек. Только в Бородинском сражении Русская армия потеряла свыше 44 тысяч человек.</w:t>
      </w:r>
    </w:p>
    <w:p w:rsidR="008A2DD5" w:rsidRPr="008A2DD5" w:rsidRDefault="008A2DD5" w:rsidP="008A2DD5">
      <w:pPr>
        <w:spacing w:before="150" w:after="225" w:line="324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A2DD5">
        <w:rPr>
          <w:rFonts w:ascii="Times New Roman" w:eastAsia="Times New Roman" w:hAnsi="Times New Roman" w:cs="Times New Roman"/>
          <w:color w:val="333333"/>
          <w:sz w:val="28"/>
          <w:szCs w:val="28"/>
        </w:rPr>
        <w:t>В память об этих событиях в школе состоялись разнообразные мероприятия:</w:t>
      </w:r>
    </w:p>
    <w:p w:rsidR="008A2DD5" w:rsidRDefault="00E15FA9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8A2DD5" w:rsidRPr="002C7CD0">
        <w:rPr>
          <w:rFonts w:ascii="Times New Roman" w:hAnsi="Times New Roman"/>
          <w:sz w:val="28"/>
          <w:szCs w:val="28"/>
        </w:rPr>
        <w:t xml:space="preserve">Составлен план мероприятий, посвященных </w:t>
      </w:r>
      <w:r w:rsidRPr="006B7837">
        <w:rPr>
          <w:rFonts w:ascii="Times New Roman" w:hAnsi="Times New Roman" w:cs="Times New Roman"/>
          <w:sz w:val="28"/>
          <w:szCs w:val="28"/>
        </w:rPr>
        <w:t>празднованию 200-летия победы в Отечественной войне</w:t>
      </w:r>
      <w:r w:rsidRPr="002C7CD0">
        <w:rPr>
          <w:rFonts w:ascii="Times New Roman" w:hAnsi="Times New Roman"/>
          <w:sz w:val="28"/>
          <w:szCs w:val="28"/>
        </w:rPr>
        <w:t xml:space="preserve"> </w:t>
      </w:r>
    </w:p>
    <w:p w:rsidR="00E15FA9" w:rsidRPr="006B7837" w:rsidRDefault="00E15FA9" w:rsidP="00E15FA9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W w:w="10260" w:type="dxa"/>
        <w:tblInd w:w="-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75"/>
        <w:gridCol w:w="2977"/>
        <w:gridCol w:w="992"/>
        <w:gridCol w:w="1613"/>
        <w:gridCol w:w="1790"/>
        <w:gridCol w:w="2213"/>
      </w:tblGrid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proofErr w:type="spellStart"/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Мероприятия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класс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Результат,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отчетная деятельность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Ответственный</w:t>
            </w:r>
          </w:p>
        </w:tc>
      </w:tr>
      <w:tr w:rsidR="00E15FA9" w:rsidRPr="006B7837" w:rsidTr="000537A7">
        <w:tc>
          <w:tcPr>
            <w:tcW w:w="1026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b/>
                <w:sz w:val="28"/>
                <w:szCs w:val="28"/>
              </w:rPr>
              <w:t>1. Школьный уровень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Уроки, посвященные событиям Отечественной войны 1812 года, а также зарубежным походам русской армии 1813 – 1815 годов.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1-11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до 23.09.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разработки 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урока, отчет 24.09.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Гурова Е.В.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Выставка «Герои Отечественной войны 1812 года»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1-11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сентябрь – ноябрь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фото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Шуляк И.Ю.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Конкурс на лучший поиск информации в сети интернет </w:t>
            </w:r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последующем</w:t>
            </w:r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оформление доклада «Подвиги участников Отечественной войны 1812 г.»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1-4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электронная версия доклада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учителя начальных классов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1.4.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Конкурс ораторов «Хроника событий 1812 года»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5-8 класс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октябрь 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 фото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Шуляк И.Ю.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Чернопольская О.В.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1.5.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Уроки-презентации для учащихся 1-11 классов «Скажи-ка дядя ведь </w:t>
            </w:r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не даром</w:t>
            </w:r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…»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1-11 класс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мультиме-дийная</w:t>
            </w:r>
            <w:proofErr w:type="spell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презентации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руководители, учителя – предметники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1.6.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Составление ленты времени «Россия в 1812 году»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9-11 класс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«лента» 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 9-11 классов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1.7.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Конкурс </w:t>
            </w:r>
            <w:proofErr w:type="spellStart"/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патриотиче-ской</w:t>
            </w:r>
            <w:proofErr w:type="spellEnd"/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песни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1-11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октябрь – ноябрь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2 фото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Чернопольская О.В.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Линская</w:t>
            </w:r>
            <w:proofErr w:type="spell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Т.Н.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классные руководители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1.8.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Выставление информации на школьном сайте, публикации в СМИ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1-11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 полугодие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копии 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статей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Гурова Е.В.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Ясеновская</w:t>
            </w:r>
            <w:proofErr w:type="spell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Л.Н.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1.9.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Отчет о проведенных мероприятиях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3 декабря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2012 года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электронные материалы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Гурова Е.В.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15FA9" w:rsidRPr="006B7837" w:rsidTr="000537A7">
        <w:tc>
          <w:tcPr>
            <w:tcW w:w="1026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b/>
                <w:sz w:val="28"/>
                <w:szCs w:val="28"/>
              </w:rPr>
              <w:t>2. Муниципальный уровень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2.1.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Конкурс на лучшую разработку урока по номинациям «Страницы славного 1812 года», «Народ в событиях 1812 года»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1-11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 октябрь</w:t>
            </w:r>
          </w:p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согласно приказу и положению РИМЦ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сертификаты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победителям и призерам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учителя </w:t>
            </w:r>
            <w:proofErr w:type="gram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-п</w:t>
            </w:r>
            <w:proofErr w:type="gramEnd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редметники</w:t>
            </w:r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2.2.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Викторина, посвященная 200-летию Отечественной </w:t>
            </w: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войны 1812 года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1-4 ,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5-9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ноябрь 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согласно приказу </w:t>
            </w: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РИМЦ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грамоты победителям и призерам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Е.Н. Липка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Ю.В. </w:t>
            </w: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Бардик</w:t>
            </w:r>
            <w:proofErr w:type="spellEnd"/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Муниципальная выставка, посвященная 200-летию Отечественной войны 1812 года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1-11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ноябрь - декабрь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Е.Н. Липка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Ю.В. </w:t>
            </w: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Бардик</w:t>
            </w:r>
            <w:proofErr w:type="spellEnd"/>
          </w:p>
        </w:tc>
      </w:tr>
      <w:tr w:rsidR="00E15FA9" w:rsidRPr="006B7837" w:rsidTr="000537A7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2.4.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Издание электронной брошюры, посвященной 200-летию Отечественной 1812 года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1-11  </w:t>
            </w:r>
          </w:p>
        </w:tc>
        <w:tc>
          <w:tcPr>
            <w:tcW w:w="1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декабрь </w:t>
            </w:r>
          </w:p>
        </w:tc>
        <w:tc>
          <w:tcPr>
            <w:tcW w:w="1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DVD</w:t>
            </w: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- диск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Е.Н. Липка</w:t>
            </w:r>
          </w:p>
          <w:p w:rsidR="00E15FA9" w:rsidRPr="006B7837" w:rsidRDefault="00E15FA9" w:rsidP="000537A7">
            <w:pPr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B7837">
              <w:rPr>
                <w:rFonts w:ascii="Times New Roman" w:hAnsi="Times New Roman" w:cs="Times New Roman"/>
                <w:sz w:val="28"/>
                <w:szCs w:val="28"/>
              </w:rPr>
              <w:t xml:space="preserve">Ю.В. </w:t>
            </w:r>
            <w:proofErr w:type="spellStart"/>
            <w:r w:rsidRPr="006B7837">
              <w:rPr>
                <w:rFonts w:ascii="Times New Roman" w:hAnsi="Times New Roman" w:cs="Times New Roman"/>
                <w:sz w:val="28"/>
                <w:szCs w:val="28"/>
              </w:rPr>
              <w:t>Бардик</w:t>
            </w:r>
            <w:proofErr w:type="spellEnd"/>
          </w:p>
        </w:tc>
      </w:tr>
    </w:tbl>
    <w:p w:rsidR="00E15FA9" w:rsidRDefault="00E15FA9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15FA9" w:rsidRDefault="00E15FA9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15FA9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2.В рамках преподавания предмета «</w:t>
      </w:r>
      <w:proofErr w:type="spellStart"/>
      <w:r>
        <w:rPr>
          <w:rFonts w:ascii="Times New Roman" w:hAnsi="Times New Roman"/>
          <w:sz w:val="28"/>
          <w:szCs w:val="28"/>
        </w:rPr>
        <w:t>Кубановедение</w:t>
      </w:r>
      <w:proofErr w:type="spellEnd"/>
      <w:r>
        <w:rPr>
          <w:rFonts w:ascii="Times New Roman" w:hAnsi="Times New Roman"/>
          <w:sz w:val="28"/>
          <w:szCs w:val="28"/>
        </w:rPr>
        <w:t xml:space="preserve">» освещены темы, посвященные участию казаков в Отечественной войне учителями – предметниками. 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 w:rsidRPr="00CB6E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Организована работа в</w:t>
      </w:r>
      <w:r w:rsidRPr="00405040">
        <w:rPr>
          <w:rFonts w:ascii="Times New Roman" w:hAnsi="Times New Roman"/>
          <w:sz w:val="28"/>
          <w:szCs w:val="28"/>
        </w:rPr>
        <w:t>ыставк</w:t>
      </w:r>
      <w:r>
        <w:rPr>
          <w:rFonts w:ascii="Times New Roman" w:hAnsi="Times New Roman"/>
          <w:sz w:val="28"/>
          <w:szCs w:val="28"/>
        </w:rPr>
        <w:t>и в школьной библиотеке</w:t>
      </w:r>
      <w:r w:rsidRPr="00405040">
        <w:rPr>
          <w:rFonts w:ascii="Times New Roman" w:hAnsi="Times New Roman"/>
          <w:sz w:val="28"/>
          <w:szCs w:val="28"/>
        </w:rPr>
        <w:t xml:space="preserve"> «Герои Отечественной войны 1812 года»</w:t>
      </w:r>
      <w:r>
        <w:rPr>
          <w:rFonts w:ascii="Times New Roman" w:hAnsi="Times New Roman"/>
          <w:sz w:val="28"/>
          <w:szCs w:val="28"/>
        </w:rPr>
        <w:t>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848225" cy="3636169"/>
            <wp:effectExtent l="19050" t="0" r="9525" b="0"/>
            <wp:docPr id="6" name="Рисунок 5" descr="G:\1812\выставка«Герои Отечественной войны 1812 года»\SDC13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1812\выставка«Герои Отечественной войны 1812 года»\SDC1367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636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Pr="00CB6E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Проведена работа по </w:t>
      </w:r>
      <w:r w:rsidRPr="00405040">
        <w:rPr>
          <w:rFonts w:ascii="Times New Roman" w:hAnsi="Times New Roman"/>
          <w:sz w:val="28"/>
          <w:szCs w:val="28"/>
        </w:rPr>
        <w:t xml:space="preserve"> поиск</w:t>
      </w:r>
      <w:r>
        <w:rPr>
          <w:rFonts w:ascii="Times New Roman" w:hAnsi="Times New Roman"/>
          <w:sz w:val="28"/>
          <w:szCs w:val="28"/>
        </w:rPr>
        <w:t xml:space="preserve">у </w:t>
      </w:r>
      <w:r w:rsidRPr="00405040">
        <w:rPr>
          <w:rFonts w:ascii="Times New Roman" w:hAnsi="Times New Roman"/>
          <w:sz w:val="28"/>
          <w:szCs w:val="28"/>
        </w:rPr>
        <w:t xml:space="preserve"> информа</w:t>
      </w:r>
      <w:r w:rsidR="00E15FA9">
        <w:rPr>
          <w:rFonts w:ascii="Times New Roman" w:hAnsi="Times New Roman"/>
          <w:sz w:val="28"/>
          <w:szCs w:val="28"/>
        </w:rPr>
        <w:t>ции в сети интернет с последующи</w:t>
      </w:r>
      <w:r w:rsidRPr="00405040">
        <w:rPr>
          <w:rFonts w:ascii="Times New Roman" w:hAnsi="Times New Roman"/>
          <w:sz w:val="28"/>
          <w:szCs w:val="28"/>
        </w:rPr>
        <w:t>м оформление</w:t>
      </w:r>
      <w:r w:rsidR="00E15FA9">
        <w:rPr>
          <w:rFonts w:ascii="Times New Roman" w:hAnsi="Times New Roman"/>
          <w:sz w:val="28"/>
          <w:szCs w:val="28"/>
        </w:rPr>
        <w:t>м</w:t>
      </w:r>
      <w:r w:rsidRPr="00405040">
        <w:rPr>
          <w:rFonts w:ascii="Times New Roman" w:hAnsi="Times New Roman"/>
          <w:sz w:val="28"/>
          <w:szCs w:val="28"/>
        </w:rPr>
        <w:t xml:space="preserve"> доклада «Подвиги участников Отечественной войны 1812 г.»</w:t>
      </w:r>
      <w:r>
        <w:rPr>
          <w:rFonts w:ascii="Times New Roman" w:hAnsi="Times New Roman"/>
          <w:sz w:val="28"/>
          <w:szCs w:val="28"/>
        </w:rPr>
        <w:t xml:space="preserve"> среди учащихся 1-4 классов.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5.</w:t>
      </w:r>
      <w:r w:rsidRPr="00CB6E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Проведен к</w:t>
      </w:r>
      <w:r w:rsidRPr="00405040">
        <w:rPr>
          <w:rFonts w:ascii="Times New Roman" w:hAnsi="Times New Roman"/>
          <w:sz w:val="28"/>
          <w:szCs w:val="28"/>
        </w:rPr>
        <w:t>онкурс ораторов «Хроника событий 1812 года</w:t>
      </w:r>
      <w:r>
        <w:rPr>
          <w:rFonts w:ascii="Times New Roman" w:hAnsi="Times New Roman"/>
          <w:sz w:val="28"/>
          <w:szCs w:val="28"/>
        </w:rPr>
        <w:t>» среди учащихся 5-8 классов заведующей библиотекой Шуляк Ириной Юрьевной.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086225" cy="2786557"/>
            <wp:effectExtent l="19050" t="0" r="9525" b="0"/>
            <wp:docPr id="4" name="Рисунок 3" descr="G:\1812\конкурс ораторов«Хроника событий 1812 года»\DSC05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1812\конкурс ораторов«Хроника событий 1812 года»\DSC0527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229" cy="2789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00552" cy="3150974"/>
            <wp:effectExtent l="19050" t="0" r="9498" b="0"/>
            <wp:docPr id="5" name="Рисунок 4" descr="G:\1812\конкурс ораторов«Хроника событий 1812 года»\DSC05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1812\конкурс ораторов«Хроника событий 1812 года»\DSC052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07" cy="315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Состоялись уроки презентации для учащихся 1-11 классов </w:t>
      </w:r>
      <w:r w:rsidRPr="00405040">
        <w:rPr>
          <w:rFonts w:ascii="Times New Roman" w:hAnsi="Times New Roman"/>
          <w:sz w:val="28"/>
          <w:szCs w:val="28"/>
        </w:rPr>
        <w:t xml:space="preserve">«Скажи-ка дядя ведь </w:t>
      </w:r>
      <w:proofErr w:type="gramStart"/>
      <w:r w:rsidRPr="00405040">
        <w:rPr>
          <w:rFonts w:ascii="Times New Roman" w:hAnsi="Times New Roman"/>
          <w:sz w:val="28"/>
          <w:szCs w:val="28"/>
        </w:rPr>
        <w:t>не даром</w:t>
      </w:r>
      <w:proofErr w:type="gramEnd"/>
      <w:r w:rsidRPr="00405040">
        <w:rPr>
          <w:rFonts w:ascii="Times New Roman" w:hAnsi="Times New Roman"/>
          <w:sz w:val="28"/>
          <w:szCs w:val="28"/>
        </w:rPr>
        <w:t>…»</w:t>
      </w:r>
      <w:r>
        <w:rPr>
          <w:rFonts w:ascii="Times New Roman" w:hAnsi="Times New Roman"/>
          <w:sz w:val="28"/>
          <w:szCs w:val="28"/>
        </w:rPr>
        <w:t>, проведенные силами классных руководителей 1-11 классов и учителей - предметников.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7.Составлена лента времени </w:t>
      </w:r>
      <w:r w:rsidRPr="00405040">
        <w:rPr>
          <w:rFonts w:ascii="Times New Roman" w:hAnsi="Times New Roman"/>
          <w:sz w:val="28"/>
          <w:szCs w:val="28"/>
        </w:rPr>
        <w:t>«Россия в 1812 году»</w:t>
      </w:r>
      <w:r>
        <w:rPr>
          <w:rFonts w:ascii="Times New Roman" w:hAnsi="Times New Roman"/>
          <w:sz w:val="28"/>
          <w:szCs w:val="28"/>
        </w:rPr>
        <w:t xml:space="preserve"> учащимися 9-11 классов и учителями – предметниками.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Проведен конкурс патриотиче</w:t>
      </w:r>
      <w:r w:rsidRPr="00405040">
        <w:rPr>
          <w:rFonts w:ascii="Times New Roman" w:hAnsi="Times New Roman"/>
          <w:sz w:val="28"/>
          <w:szCs w:val="28"/>
        </w:rPr>
        <w:t>ской песни</w:t>
      </w:r>
      <w:r>
        <w:rPr>
          <w:rFonts w:ascii="Times New Roman" w:hAnsi="Times New Roman"/>
          <w:sz w:val="28"/>
          <w:szCs w:val="28"/>
        </w:rPr>
        <w:t xml:space="preserve"> среди учащихся 1-11 классов учителем музыки </w:t>
      </w:r>
      <w:proofErr w:type="spellStart"/>
      <w:r>
        <w:rPr>
          <w:rFonts w:ascii="Times New Roman" w:hAnsi="Times New Roman"/>
          <w:sz w:val="28"/>
          <w:szCs w:val="28"/>
        </w:rPr>
        <w:t>Линской</w:t>
      </w:r>
      <w:proofErr w:type="spellEnd"/>
      <w:r>
        <w:rPr>
          <w:rFonts w:ascii="Times New Roman" w:hAnsi="Times New Roman"/>
          <w:sz w:val="28"/>
          <w:szCs w:val="28"/>
        </w:rPr>
        <w:t xml:space="preserve"> Татьяной Николаевной.</w:t>
      </w:r>
    </w:p>
    <w:p w:rsidR="008A2DD5" w:rsidRDefault="008A2DD5" w:rsidP="008A2DD5">
      <w:pPr>
        <w:shd w:val="clear" w:color="auto" w:fill="FFFFFF"/>
        <w:spacing w:after="0" w:line="240" w:lineRule="auto"/>
        <w:ind w:hanging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857625" cy="2724149"/>
            <wp:effectExtent l="19050" t="0" r="0" b="0"/>
            <wp:docPr id="1" name="Рисунок 1" descr="G:\1812\конкурс песни\DSC05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1812\конкурс песни\DSC052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6807" cy="2723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DD5" w:rsidRDefault="008A2DD5" w:rsidP="008A2DD5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tabs>
          <w:tab w:val="left" w:pos="17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019550" cy="2676525"/>
            <wp:effectExtent l="19050" t="0" r="0" b="0"/>
            <wp:docPr id="2" name="Рисунок 2" descr="G:\1812\конкурс песни\DSC0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1812\конкурс песни\DSC052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601" cy="26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DD5" w:rsidRDefault="008A2DD5" w:rsidP="008A2DD5">
      <w:pPr>
        <w:shd w:val="clear" w:color="auto" w:fill="FFFFFF"/>
        <w:tabs>
          <w:tab w:val="left" w:pos="17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 w:rsidRPr="00CB6E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Педагоги школы приняли участие в к</w:t>
      </w:r>
      <w:r w:rsidRPr="00405040">
        <w:rPr>
          <w:rFonts w:ascii="Times New Roman" w:hAnsi="Times New Roman"/>
          <w:sz w:val="28"/>
          <w:szCs w:val="28"/>
        </w:rPr>
        <w:t>онкурс</w:t>
      </w:r>
      <w:r w:rsidR="00E15FA9">
        <w:rPr>
          <w:rFonts w:ascii="Times New Roman" w:hAnsi="Times New Roman"/>
          <w:sz w:val="28"/>
          <w:szCs w:val="28"/>
        </w:rPr>
        <w:t>е</w:t>
      </w:r>
      <w:r w:rsidRPr="00405040">
        <w:rPr>
          <w:rFonts w:ascii="Times New Roman" w:hAnsi="Times New Roman"/>
          <w:sz w:val="28"/>
          <w:szCs w:val="28"/>
        </w:rPr>
        <w:t xml:space="preserve"> на лучшую разработку урока по номинациям «Страницы славного 1812 года», «Народ в событиях 1812 года</w:t>
      </w:r>
      <w:r>
        <w:rPr>
          <w:rFonts w:ascii="Times New Roman" w:hAnsi="Times New Roman"/>
          <w:sz w:val="28"/>
          <w:szCs w:val="28"/>
        </w:rPr>
        <w:t>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 w:rsidRPr="00CB6E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Учащиеся 5-9 классов стали участниками викторины, посвященной</w:t>
      </w:r>
      <w:r w:rsidRPr="00405040">
        <w:rPr>
          <w:rFonts w:ascii="Times New Roman" w:hAnsi="Times New Roman"/>
          <w:sz w:val="28"/>
          <w:szCs w:val="28"/>
        </w:rPr>
        <w:t xml:space="preserve"> 200-летию Отечественной войны 1812 года</w:t>
      </w:r>
      <w:r>
        <w:rPr>
          <w:rFonts w:ascii="Times New Roman" w:hAnsi="Times New Roman"/>
          <w:sz w:val="28"/>
          <w:szCs w:val="28"/>
        </w:rPr>
        <w:t>.</w:t>
      </w:r>
    </w:p>
    <w:p w:rsidR="008A2DD5" w:rsidRDefault="008A2DD5" w:rsidP="008A2DD5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rPr>
          <w:rFonts w:ascii="Times New Roman" w:hAnsi="Times New Roman"/>
          <w:sz w:val="28"/>
          <w:szCs w:val="28"/>
        </w:rPr>
      </w:pPr>
    </w:p>
    <w:p w:rsidR="008A2DD5" w:rsidRDefault="008A2DD5" w:rsidP="008A2DD5">
      <w:pPr>
        <w:spacing w:before="150" w:after="225" w:line="324" w:lineRule="auto"/>
        <w:jc w:val="both"/>
        <w:rPr>
          <w:rFonts w:ascii="Lucida Sans Unicode" w:eastAsia="Times New Roman" w:hAnsi="Lucida Sans Unicode" w:cs="Lucida Sans Unicode"/>
          <w:color w:val="333333"/>
          <w:sz w:val="18"/>
          <w:szCs w:val="18"/>
        </w:rPr>
      </w:pPr>
    </w:p>
    <w:p w:rsidR="008A2DD5" w:rsidRPr="008A2DD5" w:rsidRDefault="008A2DD5" w:rsidP="008A2DD5">
      <w:pPr>
        <w:tabs>
          <w:tab w:val="left" w:pos="6495"/>
        </w:tabs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A2DD5">
        <w:rPr>
          <w:rFonts w:ascii="Times New Roman" w:eastAsia="Times New Roman" w:hAnsi="Times New Roman" w:cs="Times New Roman"/>
          <w:sz w:val="28"/>
          <w:szCs w:val="28"/>
        </w:rPr>
        <w:t>Совет старшеклассников</w:t>
      </w:r>
    </w:p>
    <w:sectPr w:rsidR="008A2DD5" w:rsidRPr="008A2DD5" w:rsidSect="00DE6C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A2DD5"/>
    <w:rsid w:val="008A2DD5"/>
    <w:rsid w:val="00DE6CB0"/>
    <w:rsid w:val="00E0736C"/>
    <w:rsid w:val="00E15F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6C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2D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2DD5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15FA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607</Words>
  <Characters>3466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2012-11-29T10:47:00Z</dcterms:created>
  <dcterms:modified xsi:type="dcterms:W3CDTF">2012-11-29T11:10:00Z</dcterms:modified>
</cp:coreProperties>
</file>